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67D" w:rsidRPr="00F65BF4" w:rsidRDefault="00A76030" w:rsidP="007C267D">
      <w:pPr>
        <w:rPr>
          <w:rFonts w:ascii="Candara" w:hAnsi="Candara"/>
          <w:sz w:val="24"/>
        </w:rPr>
      </w:pPr>
      <w:r w:rsidRPr="00F65BF4">
        <w:rPr>
          <w:rFonts w:ascii="Candara" w:hAnsi="Candara"/>
          <w:noProof/>
          <w:sz w:val="24"/>
        </w:rPr>
        <w:drawing>
          <wp:anchor distT="0" distB="0" distL="114300" distR="114300" simplePos="0" relativeHeight="251658240" behindDoc="0" locked="0" layoutInCell="1" allowOverlap="1" wp14:anchorId="74DFD54F" wp14:editId="6F424A67">
            <wp:simplePos x="0" y="0"/>
            <wp:positionH relativeFrom="margin">
              <wp:posOffset>5676900</wp:posOffset>
            </wp:positionH>
            <wp:positionV relativeFrom="margin">
              <wp:posOffset>-685800</wp:posOffset>
            </wp:positionV>
            <wp:extent cx="953135" cy="1276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1276350"/>
                    </a:xfrm>
                    <a:prstGeom prst="rect">
                      <a:avLst/>
                    </a:prstGeom>
                    <a:noFill/>
                  </pic:spPr>
                </pic:pic>
              </a:graphicData>
            </a:graphic>
            <wp14:sizeRelH relativeFrom="page">
              <wp14:pctWidth>0</wp14:pctWidth>
            </wp14:sizeRelH>
            <wp14:sizeRelV relativeFrom="page">
              <wp14:pctHeight>0</wp14:pctHeight>
            </wp14:sizeRelV>
          </wp:anchor>
        </w:drawing>
      </w:r>
      <w:r w:rsidR="007C267D" w:rsidRPr="00F65BF4">
        <w:rPr>
          <w:rFonts w:ascii="Candara" w:hAnsi="Candara"/>
          <w:noProof/>
          <w:sz w:val="24"/>
        </w:rPr>
        <mc:AlternateContent>
          <mc:Choice Requires="wps">
            <w:drawing>
              <wp:anchor distT="0" distB="0" distL="114300" distR="114300" simplePos="0" relativeHeight="251657216" behindDoc="1" locked="0" layoutInCell="1" allowOverlap="1" wp14:anchorId="42954E0B" wp14:editId="64A67F43">
                <wp:simplePos x="0" y="0"/>
                <wp:positionH relativeFrom="page">
                  <wp:posOffset>66675</wp:posOffset>
                </wp:positionH>
                <wp:positionV relativeFrom="paragraph">
                  <wp:posOffset>-847725</wp:posOffset>
                </wp:positionV>
                <wp:extent cx="7753350" cy="885825"/>
                <wp:effectExtent l="0" t="0" r="0" b="9525"/>
                <wp:wrapNone/>
                <wp:docPr id="17" name="Rectangle 17"/>
                <wp:cNvGraphicFramePr/>
                <a:graphic xmlns:a="http://schemas.openxmlformats.org/drawingml/2006/main">
                  <a:graphicData uri="http://schemas.microsoft.com/office/word/2010/wordprocessingShape">
                    <wps:wsp>
                      <wps:cNvSpPr/>
                      <wps:spPr>
                        <a:xfrm>
                          <a:off x="0" y="0"/>
                          <a:ext cx="7753350" cy="885825"/>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76030" w:rsidRDefault="00A76030" w:rsidP="00A76030">
                            <w:pPr>
                              <w:jc w:val="center"/>
                              <w:rPr>
                                <w:rFonts w:ascii="Candara" w:hAnsi="Candara"/>
                                <w:color w:val="000000" w:themeColor="text1"/>
                              </w:rPr>
                            </w:pPr>
                          </w:p>
                          <w:p w:rsidR="00A76030" w:rsidRPr="00A76030" w:rsidRDefault="00A76030" w:rsidP="00A76030">
                            <w:pPr>
                              <w:jc w:val="center"/>
                              <w:rPr>
                                <w:rFonts w:ascii="Candara" w:hAnsi="Candara"/>
                                <w:color w:val="000000" w:themeColor="text1"/>
                              </w:rPr>
                            </w:pPr>
                            <w:r w:rsidRPr="00A76030">
                              <w:rPr>
                                <w:rFonts w:ascii="Candara" w:hAnsi="Candara"/>
                                <w:color w:val="000000" w:themeColor="text1"/>
                              </w:rPr>
                              <w:t xml:space="preserve">Office of the Rector </w:t>
                            </w:r>
                          </w:p>
                          <w:p w:rsidR="00A76030" w:rsidRPr="00A76030" w:rsidRDefault="00A76030" w:rsidP="00A76030">
                            <w:pPr>
                              <w:jc w:val="center"/>
                              <w:rPr>
                                <w:rFonts w:ascii="Candara" w:hAnsi="Candara"/>
                                <w:b/>
                                <w:color w:val="000000" w:themeColor="text1"/>
                              </w:rPr>
                            </w:pPr>
                            <w:r w:rsidRPr="00A76030">
                              <w:rPr>
                                <w:rFonts w:ascii="Candara" w:hAnsi="Candara"/>
                                <w:b/>
                                <w:color w:val="000000" w:themeColor="text1"/>
                              </w:rPr>
                              <w:t>St. Paul’s Co-Cathedral, Saskatoon</w:t>
                            </w:r>
                          </w:p>
                          <w:p w:rsidR="00A76030" w:rsidRDefault="00A76030" w:rsidP="00A760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54E0B" id="Rectangle 17" o:spid="_x0000_s1026" style="position:absolute;margin-left:5.25pt;margin-top:-66.75pt;width:610.5pt;height:6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" fillcolor="#83a1d8 [2132]" stroked="f" strokeweight="1pt">
                <v:fill color2="#d4def1 [756]" rotate="t" colors="0 #95abea;.5 #bfcbf0;1 #e0e5f7" focus="100%" type="gradient"/>
                <v:textbox>
                  <w:txbxContent>
                    <w:p w:rsidR="00A76030" w:rsidRDefault="00A76030" w:rsidP="00A76030">
                      <w:pPr>
                        <w:jc w:val="center"/>
                        <w:rPr>
                          <w:rFonts w:ascii="Candara" w:hAnsi="Candara"/>
                          <w:color w:val="000000" w:themeColor="text1"/>
                        </w:rPr>
                      </w:pPr>
                    </w:p>
                    <w:p w:rsidR="00A76030" w:rsidRPr="00A76030" w:rsidRDefault="00A76030" w:rsidP="00A76030">
                      <w:pPr>
                        <w:jc w:val="center"/>
                        <w:rPr>
                          <w:rFonts w:ascii="Candara" w:hAnsi="Candara"/>
                          <w:color w:val="000000" w:themeColor="text1"/>
                        </w:rPr>
                      </w:pPr>
                      <w:r w:rsidRPr="00A76030">
                        <w:rPr>
                          <w:rFonts w:ascii="Candara" w:hAnsi="Candara"/>
                          <w:color w:val="000000" w:themeColor="text1"/>
                        </w:rPr>
                        <w:t xml:space="preserve">Office of the Rector </w:t>
                      </w:r>
                    </w:p>
                    <w:p w:rsidR="00A76030" w:rsidRPr="00A76030" w:rsidRDefault="00A76030" w:rsidP="00A76030">
                      <w:pPr>
                        <w:jc w:val="center"/>
                        <w:rPr>
                          <w:rFonts w:ascii="Candara" w:hAnsi="Candara"/>
                          <w:b/>
                          <w:color w:val="000000" w:themeColor="text1"/>
                        </w:rPr>
                      </w:pPr>
                      <w:r w:rsidRPr="00A76030">
                        <w:rPr>
                          <w:rFonts w:ascii="Candara" w:hAnsi="Candara"/>
                          <w:b/>
                          <w:color w:val="000000" w:themeColor="text1"/>
                        </w:rPr>
                        <w:t>St. Paul’s Co-Cathedral, Saskatoon</w:t>
                      </w:r>
                    </w:p>
                    <w:p w:rsidR="00A76030" w:rsidRDefault="00A76030" w:rsidP="00A76030">
                      <w:pPr>
                        <w:jc w:val="center"/>
                      </w:pPr>
                    </w:p>
                  </w:txbxContent>
                </v:textbox>
                <w10:wrap anchorx="page"/>
              </v:rect>
            </w:pict>
          </mc:Fallback>
        </mc:AlternateContent>
      </w:r>
    </w:p>
    <w:p w:rsidR="003E7205" w:rsidRPr="00F65BF4" w:rsidRDefault="00C505DD" w:rsidP="003E7205">
      <w:pPr>
        <w:contextualSpacing/>
        <w:jc w:val="center"/>
        <w:rPr>
          <w:rFonts w:ascii="Candara" w:hAnsi="Candara"/>
          <w:b/>
          <w:sz w:val="24"/>
          <w:lang w:val="en-US"/>
        </w:rPr>
      </w:pPr>
      <w:r w:rsidRPr="00F65BF4">
        <w:rPr>
          <w:rFonts w:ascii="Candara" w:hAnsi="Candara"/>
          <w:b/>
          <w:sz w:val="24"/>
          <w:lang w:val="en-US"/>
        </w:rPr>
        <w:t>LIFTING OF PUBILIC HEALTH RESTRICTIONS &amp; DIRECTIVES</w:t>
      </w:r>
    </w:p>
    <w:p w:rsidR="00C505DD" w:rsidRPr="00F65BF4" w:rsidRDefault="00C505DD" w:rsidP="003E7205">
      <w:pPr>
        <w:contextualSpacing/>
        <w:jc w:val="center"/>
        <w:rPr>
          <w:rFonts w:ascii="Candara" w:hAnsi="Candara"/>
          <w:b/>
          <w:sz w:val="24"/>
          <w:lang w:val="en-US"/>
        </w:rPr>
      </w:pPr>
      <w:r w:rsidRPr="00F65BF4">
        <w:rPr>
          <w:rFonts w:ascii="Candara" w:hAnsi="Candara"/>
          <w:b/>
          <w:sz w:val="24"/>
          <w:lang w:val="en-US"/>
        </w:rPr>
        <w:t>FOR SACRAMENTS IN COVID-19</w:t>
      </w:r>
    </w:p>
    <w:p w:rsidR="00C505DD" w:rsidRPr="00F65BF4" w:rsidRDefault="00C505DD" w:rsidP="00C505DD">
      <w:pPr>
        <w:rPr>
          <w:rFonts w:ascii="Candara" w:hAnsi="Candara"/>
          <w:sz w:val="24"/>
          <w:lang w:val="en-US"/>
        </w:rPr>
      </w:pPr>
      <w:r w:rsidRPr="00F65BF4">
        <w:rPr>
          <w:rFonts w:ascii="Candara" w:hAnsi="Candara"/>
          <w:sz w:val="24"/>
          <w:lang w:val="en-US"/>
        </w:rPr>
        <w:t>Dear Parishioners,</w:t>
      </w:r>
    </w:p>
    <w:p w:rsidR="003E7205" w:rsidRPr="00F65BF4" w:rsidRDefault="00C505DD" w:rsidP="00C505DD">
      <w:pPr>
        <w:rPr>
          <w:rFonts w:ascii="Candara" w:hAnsi="Candara"/>
          <w:sz w:val="24"/>
          <w:lang w:val="en-US"/>
        </w:rPr>
      </w:pPr>
      <w:r w:rsidRPr="00F65BF4">
        <w:rPr>
          <w:rFonts w:ascii="Candara" w:hAnsi="Candara"/>
          <w:sz w:val="24"/>
          <w:lang w:val="en-US"/>
        </w:rPr>
        <w:t xml:space="preserve">Thanks be to God and to the gracious intercession of our Heavenly Patron, Paul, Saint of the Inner City, we have come to an end of </w:t>
      </w:r>
      <w:r w:rsidRPr="00F65BF4">
        <w:rPr>
          <w:rFonts w:ascii="Candara" w:hAnsi="Candara"/>
          <w:sz w:val="24"/>
          <w:lang w:val="en-US"/>
        </w:rPr>
        <w:t>all Public Health Orders in place due to the Covid19 pandemic</w:t>
      </w:r>
      <w:r w:rsidRPr="00F65BF4">
        <w:rPr>
          <w:rFonts w:ascii="Candara" w:hAnsi="Candara"/>
          <w:sz w:val="24"/>
          <w:lang w:val="en-US"/>
        </w:rPr>
        <w:t>.</w:t>
      </w:r>
    </w:p>
    <w:p w:rsidR="00C505DD" w:rsidRPr="00F65BF4" w:rsidRDefault="003E7205" w:rsidP="00C505DD">
      <w:pPr>
        <w:rPr>
          <w:rFonts w:ascii="Candara" w:hAnsi="Candara"/>
          <w:sz w:val="24"/>
          <w:lang w:val="en-US"/>
        </w:rPr>
      </w:pPr>
      <w:r w:rsidRPr="00F65BF4">
        <w:rPr>
          <w:rFonts w:ascii="Candara" w:hAnsi="Candara"/>
          <w:sz w:val="24"/>
          <w:lang w:val="en-US"/>
        </w:rPr>
        <w:t xml:space="preserve">What thankfulness to God I have for the witness of all who </w:t>
      </w:r>
      <w:r w:rsidRPr="00F65BF4">
        <w:rPr>
          <w:rFonts w:ascii="Candara" w:hAnsi="Candara"/>
          <w:sz w:val="24"/>
          <w:lang w:val="en-US"/>
        </w:rPr>
        <w:t>persevered in faith and charity during these times of challenge</w:t>
      </w:r>
      <w:r w:rsidRPr="00F65BF4">
        <w:rPr>
          <w:rFonts w:ascii="Candara" w:hAnsi="Candara"/>
          <w:sz w:val="24"/>
          <w:lang w:val="en-US"/>
        </w:rPr>
        <w:t xml:space="preserve">. </w:t>
      </w:r>
      <w:r w:rsidR="00C505DD" w:rsidRPr="00F65BF4">
        <w:rPr>
          <w:rFonts w:ascii="Candara" w:hAnsi="Candara"/>
          <w:sz w:val="24"/>
          <w:lang w:val="en-US"/>
        </w:rPr>
        <w:t xml:space="preserve">The virus </w:t>
      </w:r>
      <w:r w:rsidR="008E0202" w:rsidRPr="00F65BF4">
        <w:rPr>
          <w:rFonts w:ascii="Candara" w:hAnsi="Candara"/>
          <w:sz w:val="24"/>
          <w:lang w:val="en-US"/>
        </w:rPr>
        <w:t xml:space="preserve">still </w:t>
      </w:r>
      <w:r w:rsidR="00C505DD" w:rsidRPr="00F65BF4">
        <w:rPr>
          <w:rFonts w:ascii="Candara" w:hAnsi="Candara"/>
          <w:sz w:val="24"/>
          <w:lang w:val="en-US"/>
        </w:rPr>
        <w:t xml:space="preserve">continues </w:t>
      </w:r>
      <w:r w:rsidR="008E0202" w:rsidRPr="00F65BF4">
        <w:rPr>
          <w:rFonts w:ascii="Candara" w:hAnsi="Candara"/>
          <w:sz w:val="24"/>
          <w:lang w:val="en-US"/>
        </w:rPr>
        <w:t xml:space="preserve">to be among us, so as with all pathogens, we should be </w:t>
      </w:r>
      <w:r w:rsidR="008E0202" w:rsidRPr="00F65BF4">
        <w:rPr>
          <w:rFonts w:ascii="Candara" w:hAnsi="Candara"/>
          <w:i/>
          <w:sz w:val="24"/>
          <w:lang w:val="en-US"/>
        </w:rPr>
        <w:t>solicitous of others</w:t>
      </w:r>
      <w:r w:rsidR="008E0202" w:rsidRPr="00F65BF4">
        <w:rPr>
          <w:rFonts w:ascii="Candara" w:hAnsi="Candara"/>
          <w:sz w:val="24"/>
          <w:lang w:val="en-US"/>
        </w:rPr>
        <w:t xml:space="preserve"> and careful of the gift of health. Let there be no divisions among us as we walk carefully into the reality of community life.</w:t>
      </w:r>
    </w:p>
    <w:p w:rsidR="008E0202" w:rsidRPr="00F65BF4" w:rsidRDefault="008E0202" w:rsidP="00C505DD">
      <w:pPr>
        <w:rPr>
          <w:rFonts w:ascii="Candara" w:hAnsi="Candara"/>
          <w:sz w:val="24"/>
          <w:lang w:val="en-US"/>
        </w:rPr>
      </w:pPr>
      <w:r w:rsidRPr="00F65BF4">
        <w:rPr>
          <w:rFonts w:ascii="Candara" w:hAnsi="Candara"/>
          <w:sz w:val="24"/>
          <w:lang w:val="en-US"/>
        </w:rPr>
        <w:t>We should note that Bishop Mark has instructed that,</w:t>
      </w:r>
    </w:p>
    <w:p w:rsidR="00C505DD" w:rsidRPr="00F65BF4" w:rsidRDefault="008E0202" w:rsidP="003E7205">
      <w:pPr>
        <w:pBdr>
          <w:top w:val="triple" w:sz="4" w:space="1" w:color="0070C0"/>
          <w:left w:val="triple" w:sz="4" w:space="4" w:color="0070C0"/>
          <w:bottom w:val="triple" w:sz="4" w:space="1" w:color="0070C0"/>
          <w:right w:val="triple" w:sz="4" w:space="4" w:color="0070C0"/>
        </w:pBdr>
        <w:ind w:left="720" w:firstLine="720"/>
        <w:jc w:val="center"/>
        <w:rPr>
          <w:rFonts w:ascii="Candara" w:hAnsi="Candara"/>
          <w:sz w:val="24"/>
          <w:lang w:val="en-US"/>
        </w:rPr>
      </w:pPr>
      <w:r w:rsidRPr="00F65BF4">
        <w:rPr>
          <w:rFonts w:ascii="Candara" w:hAnsi="Candara"/>
          <w:b/>
          <w:sz w:val="24"/>
          <w:lang w:val="en-US"/>
        </w:rPr>
        <w:t>“</w:t>
      </w:r>
      <w:r w:rsidR="00C505DD" w:rsidRPr="00F65BF4">
        <w:rPr>
          <w:rFonts w:ascii="Candara" w:hAnsi="Candara"/>
          <w:b/>
          <w:sz w:val="24"/>
          <w:lang w:val="en-US"/>
        </w:rPr>
        <w:t>The general dispensation to the faithful from the obligation to attend Mass continues to remain in effect. However, those who are not elderly or health compromised are strongly encouraged to make the Sunday and holy days of obligation.</w:t>
      </w:r>
      <w:r w:rsidRPr="00F65BF4">
        <w:rPr>
          <w:rFonts w:ascii="Candara" w:hAnsi="Candara"/>
          <w:b/>
          <w:sz w:val="24"/>
          <w:lang w:val="en-US"/>
        </w:rPr>
        <w:t>”</w:t>
      </w:r>
    </w:p>
    <w:p w:rsidR="008E0202" w:rsidRPr="00F65BF4" w:rsidRDefault="008E0202" w:rsidP="00C505DD">
      <w:pPr>
        <w:rPr>
          <w:rFonts w:ascii="Candara" w:hAnsi="Candara"/>
          <w:sz w:val="24"/>
          <w:lang w:val="en-US"/>
        </w:rPr>
      </w:pPr>
      <w:r w:rsidRPr="00F65BF4">
        <w:rPr>
          <w:rFonts w:ascii="Candara" w:hAnsi="Candara"/>
          <w:sz w:val="24"/>
          <w:lang w:val="en-US"/>
        </w:rPr>
        <w:t xml:space="preserve">We </w:t>
      </w:r>
      <w:r w:rsidRPr="00F65BF4">
        <w:rPr>
          <w:rFonts w:ascii="Candara" w:hAnsi="Candara"/>
          <w:sz w:val="24"/>
          <w:u w:val="single"/>
          <w:lang w:val="en-US"/>
        </w:rPr>
        <w:t xml:space="preserve">shall continue to livestream the </w:t>
      </w:r>
      <w:r w:rsidR="003E7205" w:rsidRPr="00F65BF4">
        <w:rPr>
          <w:rFonts w:ascii="Candara" w:hAnsi="Candara"/>
          <w:sz w:val="24"/>
          <w:u w:val="single"/>
          <w:lang w:val="en-US"/>
        </w:rPr>
        <w:t xml:space="preserve">10 a.m. Sunday Mass </w:t>
      </w:r>
      <w:r w:rsidR="003E7205" w:rsidRPr="00F65BF4">
        <w:rPr>
          <w:rFonts w:ascii="Candara" w:hAnsi="Candara"/>
          <w:sz w:val="24"/>
          <w:lang w:val="en-US"/>
        </w:rPr>
        <w:t xml:space="preserve">with distribution of Holy Communion until 11:30 for those still not ready to return to communal worship in the </w:t>
      </w:r>
      <w:r w:rsidR="00EA5BAF" w:rsidRPr="00F65BF4">
        <w:rPr>
          <w:rFonts w:ascii="Candara" w:hAnsi="Candara"/>
          <w:sz w:val="24"/>
          <w:lang w:val="en-US"/>
        </w:rPr>
        <w:t>Co-Cathedral</w:t>
      </w:r>
      <w:bookmarkStart w:id="0" w:name="_GoBack"/>
      <w:bookmarkEnd w:id="0"/>
      <w:r w:rsidR="003E7205" w:rsidRPr="00F65BF4">
        <w:rPr>
          <w:rFonts w:ascii="Candara" w:hAnsi="Candara"/>
          <w:sz w:val="24"/>
          <w:lang w:val="en-US"/>
        </w:rPr>
        <w:t>.</w:t>
      </w:r>
    </w:p>
    <w:p w:rsidR="00C505DD" w:rsidRPr="00F65BF4" w:rsidRDefault="003E7205" w:rsidP="00C505DD">
      <w:pPr>
        <w:rPr>
          <w:rFonts w:ascii="Candara" w:hAnsi="Candara"/>
          <w:sz w:val="24"/>
          <w:lang w:val="en-US"/>
        </w:rPr>
      </w:pPr>
      <w:r w:rsidRPr="00F65BF4">
        <w:rPr>
          <w:rFonts w:ascii="Candara" w:hAnsi="Candara"/>
          <w:sz w:val="24"/>
          <w:lang w:val="en-US"/>
        </w:rPr>
        <w:t>These are some of the practices that the Bishop has outlined in the “re-opening”.</w:t>
      </w:r>
    </w:p>
    <w:p w:rsidR="003E7205" w:rsidRPr="00F65BF4" w:rsidRDefault="003E7205" w:rsidP="00C505DD">
      <w:pPr>
        <w:pStyle w:val="ListParagraph"/>
        <w:numPr>
          <w:ilvl w:val="0"/>
          <w:numId w:val="3"/>
        </w:numPr>
        <w:rPr>
          <w:rFonts w:ascii="Candara" w:hAnsi="Candara"/>
          <w:sz w:val="24"/>
          <w:lang w:val="en-US"/>
        </w:rPr>
      </w:pPr>
      <w:r w:rsidRPr="00F65BF4">
        <w:rPr>
          <w:rFonts w:ascii="Candara" w:hAnsi="Candara"/>
          <w:sz w:val="24"/>
          <w:lang w:val="en-US"/>
        </w:rPr>
        <w:t>Our Parish</w:t>
      </w:r>
      <w:r w:rsidR="00C505DD" w:rsidRPr="00F65BF4">
        <w:rPr>
          <w:rFonts w:ascii="Candara" w:hAnsi="Candara"/>
          <w:sz w:val="24"/>
          <w:lang w:val="en-US"/>
        </w:rPr>
        <w:t xml:space="preserve"> will no longer have a restriction on capacity or be obliged to have parishioners sign up or register and contact tracing is not required.</w:t>
      </w:r>
    </w:p>
    <w:p w:rsidR="00C505DD" w:rsidRPr="00F65BF4" w:rsidRDefault="00C505DD" w:rsidP="00C505DD">
      <w:pPr>
        <w:pStyle w:val="ListParagraph"/>
        <w:numPr>
          <w:ilvl w:val="0"/>
          <w:numId w:val="3"/>
        </w:numPr>
        <w:rPr>
          <w:rFonts w:ascii="Candara" w:hAnsi="Candara"/>
          <w:sz w:val="24"/>
          <w:lang w:val="en-US"/>
        </w:rPr>
      </w:pPr>
      <w:r w:rsidRPr="00AF34A4">
        <w:rPr>
          <w:rFonts w:ascii="Candara" w:hAnsi="Candara"/>
          <w:sz w:val="24"/>
          <w:u w:val="single"/>
          <w:lang w:val="en-US"/>
        </w:rPr>
        <w:t>Masks are not required</w:t>
      </w:r>
      <w:r w:rsidRPr="00F65BF4">
        <w:rPr>
          <w:rFonts w:ascii="Candara" w:hAnsi="Candara"/>
          <w:sz w:val="24"/>
          <w:lang w:val="en-US"/>
        </w:rPr>
        <w:t xml:space="preserve">, including for those cantors, singers and soloists. Those assisting with the liturgy and </w:t>
      </w:r>
      <w:r w:rsidRPr="00AF34A4">
        <w:rPr>
          <w:rFonts w:ascii="Candara" w:hAnsi="Candara"/>
          <w:sz w:val="24"/>
          <w:u w:val="single"/>
          <w:lang w:val="en-US"/>
        </w:rPr>
        <w:t xml:space="preserve">the faithful </w:t>
      </w:r>
      <w:r w:rsidRPr="00AF34A4">
        <w:rPr>
          <w:rFonts w:ascii="Candara" w:hAnsi="Candara"/>
          <w:i/>
          <w:sz w:val="24"/>
          <w:u w:val="single"/>
          <w:lang w:val="en-US"/>
        </w:rPr>
        <w:t>may choose to wear</w:t>
      </w:r>
      <w:r w:rsidRPr="00AF34A4">
        <w:rPr>
          <w:rFonts w:ascii="Candara" w:hAnsi="Candara"/>
          <w:sz w:val="24"/>
          <w:u w:val="single"/>
          <w:lang w:val="en-US"/>
        </w:rPr>
        <w:t xml:space="preserve"> a mask</w:t>
      </w:r>
      <w:r w:rsidRPr="00F65BF4">
        <w:rPr>
          <w:rFonts w:ascii="Candara" w:hAnsi="Candara"/>
          <w:sz w:val="24"/>
          <w:lang w:val="en-US"/>
        </w:rPr>
        <w:t xml:space="preserve"> at their discretion.</w:t>
      </w:r>
    </w:p>
    <w:p w:rsidR="003E7205" w:rsidRPr="00F65BF4" w:rsidRDefault="003E7205" w:rsidP="003E7205">
      <w:pPr>
        <w:pStyle w:val="ListParagraph"/>
        <w:numPr>
          <w:ilvl w:val="0"/>
          <w:numId w:val="3"/>
        </w:numPr>
        <w:rPr>
          <w:rFonts w:ascii="Candara" w:hAnsi="Candara"/>
          <w:sz w:val="24"/>
          <w:lang w:val="en-US"/>
        </w:rPr>
      </w:pPr>
      <w:r w:rsidRPr="00F65BF4">
        <w:rPr>
          <w:rFonts w:ascii="Candara" w:hAnsi="Candara"/>
          <w:sz w:val="24"/>
          <w:lang w:val="en-US"/>
        </w:rPr>
        <w:t xml:space="preserve">Confessions will return to the Confessional at the back of the Co-Cathedral. </w:t>
      </w:r>
    </w:p>
    <w:p w:rsidR="003E7205" w:rsidRPr="00F65BF4" w:rsidRDefault="003E7205" w:rsidP="006520C4">
      <w:pPr>
        <w:pStyle w:val="ListParagraph"/>
        <w:numPr>
          <w:ilvl w:val="0"/>
          <w:numId w:val="3"/>
        </w:numPr>
        <w:rPr>
          <w:rFonts w:ascii="Candara" w:hAnsi="Candara"/>
          <w:sz w:val="24"/>
          <w:lang w:val="en-US"/>
        </w:rPr>
      </w:pPr>
      <w:r w:rsidRPr="00F65BF4">
        <w:rPr>
          <w:rFonts w:ascii="Candara" w:hAnsi="Candara"/>
          <w:sz w:val="24"/>
          <w:lang w:val="en-US"/>
        </w:rPr>
        <w:t xml:space="preserve">There will be a bowl in the </w:t>
      </w:r>
      <w:r w:rsidR="00C505DD" w:rsidRPr="00F65BF4">
        <w:rPr>
          <w:rFonts w:ascii="Candara" w:hAnsi="Candara"/>
          <w:sz w:val="24"/>
          <w:lang w:val="en-US"/>
        </w:rPr>
        <w:t>Holy water font</w:t>
      </w:r>
      <w:r w:rsidRPr="00F65BF4">
        <w:rPr>
          <w:rFonts w:ascii="Candara" w:hAnsi="Candara"/>
          <w:sz w:val="24"/>
          <w:lang w:val="en-US"/>
        </w:rPr>
        <w:t>.</w:t>
      </w:r>
    </w:p>
    <w:p w:rsidR="003E7205" w:rsidRPr="00F65BF4" w:rsidRDefault="00C505DD" w:rsidP="00C505DD">
      <w:pPr>
        <w:pStyle w:val="ListParagraph"/>
        <w:numPr>
          <w:ilvl w:val="0"/>
          <w:numId w:val="3"/>
        </w:numPr>
        <w:rPr>
          <w:rFonts w:ascii="Candara" w:hAnsi="Candara"/>
          <w:sz w:val="24"/>
          <w:lang w:val="en-US"/>
        </w:rPr>
      </w:pPr>
      <w:r w:rsidRPr="00F65BF4">
        <w:rPr>
          <w:rFonts w:ascii="Candara" w:hAnsi="Candara"/>
          <w:sz w:val="24"/>
          <w:lang w:val="en-US"/>
        </w:rPr>
        <w:t xml:space="preserve">Hand sanitizer and/or alternate sanitizing options </w:t>
      </w:r>
      <w:r w:rsidR="003E7205" w:rsidRPr="00F65BF4">
        <w:rPr>
          <w:rFonts w:ascii="Candara" w:hAnsi="Candara"/>
          <w:sz w:val="24"/>
          <w:lang w:val="en-US"/>
        </w:rPr>
        <w:t>will</w:t>
      </w:r>
      <w:r w:rsidRPr="00F65BF4">
        <w:rPr>
          <w:rFonts w:ascii="Candara" w:hAnsi="Candara"/>
          <w:sz w:val="24"/>
          <w:lang w:val="en-US"/>
        </w:rPr>
        <w:t xml:space="preserve"> be available throughout the church.</w:t>
      </w:r>
    </w:p>
    <w:p w:rsidR="003E7205" w:rsidRPr="00F65BF4" w:rsidRDefault="003E7205" w:rsidP="00DB2EC8">
      <w:pPr>
        <w:pStyle w:val="ListParagraph"/>
        <w:numPr>
          <w:ilvl w:val="0"/>
          <w:numId w:val="3"/>
        </w:numPr>
        <w:rPr>
          <w:rFonts w:ascii="Candara" w:hAnsi="Candara"/>
          <w:sz w:val="24"/>
          <w:lang w:val="en-US"/>
        </w:rPr>
      </w:pPr>
      <w:r w:rsidRPr="00F65BF4">
        <w:rPr>
          <w:rFonts w:ascii="Candara" w:hAnsi="Candara"/>
          <w:sz w:val="24"/>
          <w:lang w:val="en-US"/>
        </w:rPr>
        <w:t>We will continue a</w:t>
      </w:r>
      <w:r w:rsidR="00C505DD" w:rsidRPr="00F65BF4">
        <w:rPr>
          <w:rFonts w:ascii="Candara" w:hAnsi="Candara"/>
          <w:sz w:val="24"/>
          <w:lang w:val="en-US"/>
        </w:rPr>
        <w:t xml:space="preserve">ppropriate cleaning of high use areas within the </w:t>
      </w:r>
      <w:r w:rsidRPr="00F65BF4">
        <w:rPr>
          <w:rFonts w:ascii="Candara" w:hAnsi="Candara"/>
          <w:sz w:val="24"/>
          <w:lang w:val="en-US"/>
        </w:rPr>
        <w:t xml:space="preserve">Co-Cathedral. </w:t>
      </w:r>
    </w:p>
    <w:p w:rsidR="00C505DD" w:rsidRPr="00F65BF4" w:rsidRDefault="00C505DD" w:rsidP="00DB2EC8">
      <w:pPr>
        <w:pStyle w:val="ListParagraph"/>
        <w:numPr>
          <w:ilvl w:val="0"/>
          <w:numId w:val="3"/>
        </w:numPr>
        <w:rPr>
          <w:rFonts w:ascii="Candara" w:hAnsi="Candara"/>
          <w:sz w:val="24"/>
          <w:lang w:val="en-US"/>
        </w:rPr>
      </w:pPr>
      <w:r w:rsidRPr="00F65BF4">
        <w:rPr>
          <w:rFonts w:ascii="Candara" w:hAnsi="Candara"/>
          <w:sz w:val="24"/>
          <w:lang w:val="en-US"/>
        </w:rPr>
        <w:t xml:space="preserve">All hymnals and missalettes </w:t>
      </w:r>
      <w:r w:rsidR="003E7205" w:rsidRPr="00F65BF4">
        <w:rPr>
          <w:rFonts w:ascii="Candara" w:hAnsi="Candara"/>
          <w:sz w:val="24"/>
          <w:lang w:val="en-US"/>
        </w:rPr>
        <w:t>will</w:t>
      </w:r>
      <w:r w:rsidRPr="00F65BF4">
        <w:rPr>
          <w:rFonts w:ascii="Candara" w:hAnsi="Candara"/>
          <w:sz w:val="24"/>
          <w:lang w:val="en-US"/>
        </w:rPr>
        <w:t xml:space="preserve"> be returned to the pews. </w:t>
      </w:r>
      <w:r w:rsidR="003E7205" w:rsidRPr="00AF34A4">
        <w:rPr>
          <w:rFonts w:ascii="Candara" w:hAnsi="Candara"/>
          <w:sz w:val="24"/>
          <w:u w:val="single"/>
          <w:lang w:val="en-US"/>
        </w:rPr>
        <w:t>Join our choir in song</w:t>
      </w:r>
      <w:r w:rsidR="003E7205" w:rsidRPr="00F65BF4">
        <w:rPr>
          <w:rFonts w:ascii="Candara" w:hAnsi="Candara"/>
          <w:sz w:val="24"/>
          <w:lang w:val="en-US"/>
        </w:rPr>
        <w:t>!</w:t>
      </w:r>
    </w:p>
    <w:p w:rsidR="00C505DD" w:rsidRPr="00F65BF4" w:rsidRDefault="00C505DD" w:rsidP="00542A21">
      <w:pPr>
        <w:pStyle w:val="ListParagraph"/>
        <w:numPr>
          <w:ilvl w:val="0"/>
          <w:numId w:val="3"/>
        </w:numPr>
        <w:rPr>
          <w:rFonts w:ascii="Candara" w:hAnsi="Candara"/>
          <w:sz w:val="24"/>
          <w:lang w:val="en-US"/>
        </w:rPr>
      </w:pPr>
      <w:r w:rsidRPr="00F65BF4">
        <w:rPr>
          <w:rFonts w:ascii="Candara" w:hAnsi="Candara"/>
          <w:sz w:val="24"/>
          <w:lang w:val="en-US"/>
        </w:rPr>
        <w:t xml:space="preserve">Families are </w:t>
      </w:r>
      <w:r w:rsidRPr="00AF34A4">
        <w:rPr>
          <w:rFonts w:ascii="Candara" w:hAnsi="Candara"/>
          <w:sz w:val="24"/>
          <w:u w:val="single"/>
          <w:lang w:val="en-US"/>
        </w:rPr>
        <w:t>not required to maintain distance</w:t>
      </w:r>
      <w:r w:rsidRPr="00F65BF4">
        <w:rPr>
          <w:rFonts w:ascii="Candara" w:hAnsi="Candara"/>
          <w:sz w:val="24"/>
          <w:lang w:val="en-US"/>
        </w:rPr>
        <w:t xml:space="preserve"> between their family and other families or individuals throughout the celebration of Mass.</w:t>
      </w:r>
    </w:p>
    <w:p w:rsidR="00C505DD" w:rsidRPr="00F65BF4" w:rsidRDefault="003E7205" w:rsidP="0033798A">
      <w:pPr>
        <w:pStyle w:val="ListParagraph"/>
        <w:numPr>
          <w:ilvl w:val="0"/>
          <w:numId w:val="3"/>
        </w:numPr>
        <w:rPr>
          <w:rFonts w:ascii="Candara" w:hAnsi="Candara"/>
          <w:sz w:val="24"/>
          <w:lang w:val="en-US"/>
        </w:rPr>
      </w:pPr>
      <w:r w:rsidRPr="00F65BF4">
        <w:rPr>
          <w:rFonts w:ascii="Candara" w:hAnsi="Candara"/>
          <w:sz w:val="24"/>
          <w:lang w:val="en-US"/>
        </w:rPr>
        <w:t>The collection and t</w:t>
      </w:r>
      <w:r w:rsidR="00C505DD" w:rsidRPr="00F65BF4">
        <w:rPr>
          <w:rFonts w:ascii="Candara" w:hAnsi="Candara"/>
          <w:sz w:val="24"/>
          <w:lang w:val="en-US"/>
        </w:rPr>
        <w:t xml:space="preserve">he procession at the Preparation of the Gifts </w:t>
      </w:r>
      <w:r w:rsidRPr="00F65BF4">
        <w:rPr>
          <w:rFonts w:ascii="Candara" w:hAnsi="Candara"/>
          <w:sz w:val="24"/>
          <w:lang w:val="en-US"/>
        </w:rPr>
        <w:t>will</w:t>
      </w:r>
      <w:r w:rsidR="00C505DD" w:rsidRPr="00F65BF4">
        <w:rPr>
          <w:rFonts w:ascii="Candara" w:hAnsi="Candara"/>
          <w:sz w:val="24"/>
          <w:lang w:val="en-US"/>
        </w:rPr>
        <w:t xml:space="preserve"> resume. </w:t>
      </w:r>
      <w:r w:rsidRPr="00F65BF4">
        <w:rPr>
          <w:rFonts w:ascii="Candara" w:hAnsi="Candara"/>
          <w:sz w:val="24"/>
          <w:lang w:val="en-US"/>
        </w:rPr>
        <w:t>We will continue to have the Collection boxes in place.</w:t>
      </w:r>
    </w:p>
    <w:p w:rsidR="00C505DD" w:rsidRPr="00F65BF4" w:rsidRDefault="00C505DD" w:rsidP="00BB2F87">
      <w:pPr>
        <w:pStyle w:val="ListParagraph"/>
        <w:numPr>
          <w:ilvl w:val="0"/>
          <w:numId w:val="3"/>
        </w:numPr>
        <w:rPr>
          <w:rFonts w:ascii="Candara" w:hAnsi="Candara"/>
          <w:sz w:val="24"/>
          <w:lang w:val="en-US"/>
        </w:rPr>
      </w:pPr>
      <w:r w:rsidRPr="00F65BF4">
        <w:rPr>
          <w:rFonts w:ascii="Candara" w:hAnsi="Candara"/>
          <w:sz w:val="24"/>
          <w:lang w:val="en-US"/>
        </w:rPr>
        <w:lastRenderedPageBreak/>
        <w:t xml:space="preserve">The Sign of Peace </w:t>
      </w:r>
      <w:r w:rsidR="003E7205" w:rsidRPr="00F65BF4">
        <w:rPr>
          <w:rFonts w:ascii="Candara" w:hAnsi="Candara"/>
          <w:sz w:val="24"/>
          <w:lang w:val="en-US"/>
        </w:rPr>
        <w:t>will</w:t>
      </w:r>
      <w:r w:rsidRPr="00F65BF4">
        <w:rPr>
          <w:rFonts w:ascii="Candara" w:hAnsi="Candara"/>
          <w:sz w:val="24"/>
          <w:lang w:val="en-US"/>
        </w:rPr>
        <w:t xml:space="preserve"> continue to be done with a simple gesture, such as a reverent bow to avoid physical contact.</w:t>
      </w:r>
    </w:p>
    <w:p w:rsidR="00F65BF4" w:rsidRPr="00F65BF4" w:rsidRDefault="00C505DD" w:rsidP="00C505DD">
      <w:pPr>
        <w:pStyle w:val="ListParagraph"/>
        <w:numPr>
          <w:ilvl w:val="0"/>
          <w:numId w:val="3"/>
        </w:numPr>
        <w:rPr>
          <w:rFonts w:ascii="Candara" w:hAnsi="Candara"/>
          <w:sz w:val="24"/>
          <w:lang w:val="en-US"/>
        </w:rPr>
      </w:pPr>
      <w:r w:rsidRPr="00F65BF4">
        <w:rPr>
          <w:rFonts w:ascii="Candara" w:hAnsi="Candara"/>
          <w:sz w:val="24"/>
          <w:lang w:val="en-US"/>
        </w:rPr>
        <w:t xml:space="preserve">Mass </w:t>
      </w:r>
      <w:r w:rsidR="00F65BF4" w:rsidRPr="00F65BF4">
        <w:rPr>
          <w:rFonts w:ascii="Candara" w:hAnsi="Candara"/>
          <w:sz w:val="24"/>
          <w:lang w:val="en-US"/>
        </w:rPr>
        <w:t>will</w:t>
      </w:r>
      <w:r w:rsidRPr="00F65BF4">
        <w:rPr>
          <w:rFonts w:ascii="Candara" w:hAnsi="Candara"/>
          <w:sz w:val="24"/>
          <w:lang w:val="en-US"/>
        </w:rPr>
        <w:t xml:space="preserve"> be celebrated with the participation of altar servers.</w:t>
      </w:r>
    </w:p>
    <w:p w:rsidR="00F65BF4" w:rsidRPr="00F65BF4" w:rsidRDefault="00C505DD" w:rsidP="002D20C4">
      <w:pPr>
        <w:pStyle w:val="ListParagraph"/>
        <w:numPr>
          <w:ilvl w:val="0"/>
          <w:numId w:val="3"/>
        </w:numPr>
        <w:rPr>
          <w:rFonts w:ascii="Candara" w:hAnsi="Candara"/>
          <w:sz w:val="24"/>
          <w:lang w:val="en-US"/>
        </w:rPr>
      </w:pPr>
      <w:r w:rsidRPr="00F65BF4">
        <w:rPr>
          <w:rFonts w:ascii="Candara" w:hAnsi="Candara"/>
          <w:sz w:val="24"/>
          <w:lang w:val="en-US"/>
        </w:rPr>
        <w:t xml:space="preserve">The </w:t>
      </w:r>
      <w:r w:rsidRPr="00AF34A4">
        <w:rPr>
          <w:rFonts w:ascii="Candara" w:hAnsi="Candara"/>
          <w:sz w:val="24"/>
          <w:u w:val="single"/>
          <w:lang w:val="en-US"/>
        </w:rPr>
        <w:t xml:space="preserve">priest </w:t>
      </w:r>
      <w:r w:rsidR="00F65BF4" w:rsidRPr="00AF34A4">
        <w:rPr>
          <w:rFonts w:ascii="Candara" w:hAnsi="Candara"/>
          <w:sz w:val="24"/>
          <w:u w:val="single"/>
          <w:lang w:val="en-US"/>
        </w:rPr>
        <w:t>will continue to</w:t>
      </w:r>
      <w:r w:rsidRPr="00AF34A4">
        <w:rPr>
          <w:rFonts w:ascii="Candara" w:hAnsi="Candara"/>
          <w:sz w:val="24"/>
          <w:u w:val="single"/>
          <w:lang w:val="en-US"/>
        </w:rPr>
        <w:t xml:space="preserve"> wear a mask and must sanitize</w:t>
      </w:r>
      <w:r w:rsidRPr="00F65BF4">
        <w:rPr>
          <w:rFonts w:ascii="Candara" w:hAnsi="Candara"/>
          <w:sz w:val="24"/>
          <w:lang w:val="en-US"/>
        </w:rPr>
        <w:t xml:space="preserve"> his hands immediately before and after distributing Communion. </w:t>
      </w:r>
    </w:p>
    <w:p w:rsidR="00F65BF4" w:rsidRPr="00F65BF4" w:rsidRDefault="00F65BF4" w:rsidP="00AD38DB">
      <w:pPr>
        <w:pStyle w:val="ListParagraph"/>
        <w:numPr>
          <w:ilvl w:val="0"/>
          <w:numId w:val="3"/>
        </w:numPr>
        <w:rPr>
          <w:rFonts w:ascii="Candara" w:hAnsi="Candara"/>
          <w:sz w:val="24"/>
          <w:lang w:val="en-US"/>
        </w:rPr>
      </w:pPr>
      <w:r w:rsidRPr="00AF34A4">
        <w:rPr>
          <w:rFonts w:ascii="Candara" w:hAnsi="Candara"/>
          <w:sz w:val="24"/>
          <w:u w:val="single"/>
          <w:lang w:val="en-US"/>
        </w:rPr>
        <w:t>Communion will be under one Species</w:t>
      </w:r>
      <w:r w:rsidRPr="00F65BF4">
        <w:rPr>
          <w:rFonts w:ascii="Candara" w:hAnsi="Candara"/>
          <w:sz w:val="24"/>
          <w:lang w:val="en-US"/>
        </w:rPr>
        <w:t xml:space="preserve">. </w:t>
      </w:r>
      <w:r w:rsidR="00C505DD" w:rsidRPr="00F65BF4">
        <w:rPr>
          <w:rFonts w:ascii="Candara" w:hAnsi="Candara"/>
          <w:sz w:val="24"/>
          <w:lang w:val="en-US"/>
        </w:rPr>
        <w:t xml:space="preserve">For those who are gluten intolerant, special arrangements are to be made with </w:t>
      </w:r>
      <w:r w:rsidRPr="00F65BF4">
        <w:rPr>
          <w:rFonts w:ascii="Candara" w:hAnsi="Candara"/>
          <w:sz w:val="24"/>
          <w:lang w:val="en-US"/>
        </w:rPr>
        <w:t>me</w:t>
      </w:r>
      <w:r w:rsidR="00C505DD" w:rsidRPr="00F65BF4">
        <w:rPr>
          <w:rFonts w:ascii="Candara" w:hAnsi="Candara"/>
          <w:sz w:val="24"/>
          <w:lang w:val="en-US"/>
        </w:rPr>
        <w:t>.</w:t>
      </w:r>
    </w:p>
    <w:p w:rsidR="00F65BF4" w:rsidRPr="00F65BF4" w:rsidRDefault="00F65BF4" w:rsidP="00AD38DB">
      <w:pPr>
        <w:pStyle w:val="ListParagraph"/>
        <w:numPr>
          <w:ilvl w:val="0"/>
          <w:numId w:val="3"/>
        </w:numPr>
        <w:rPr>
          <w:rFonts w:ascii="Candara" w:hAnsi="Candara"/>
          <w:sz w:val="24"/>
          <w:lang w:val="en-US"/>
        </w:rPr>
      </w:pPr>
      <w:r w:rsidRPr="00F65BF4">
        <w:rPr>
          <w:rFonts w:ascii="Candara" w:hAnsi="Candara"/>
          <w:sz w:val="24"/>
          <w:lang w:val="en-US"/>
        </w:rPr>
        <w:t>We shall form two lines in the center aisle for Communion, returning to our practice of beginning with the front pews of both sides.</w:t>
      </w:r>
    </w:p>
    <w:p w:rsidR="00F65BF4" w:rsidRDefault="00F65BF4" w:rsidP="00F65BF4">
      <w:pPr>
        <w:pStyle w:val="ListParagraph"/>
        <w:numPr>
          <w:ilvl w:val="0"/>
          <w:numId w:val="3"/>
        </w:numPr>
        <w:rPr>
          <w:rFonts w:ascii="Candara" w:hAnsi="Candara"/>
          <w:sz w:val="24"/>
          <w:lang w:val="en-US"/>
        </w:rPr>
      </w:pPr>
      <w:r w:rsidRPr="00F65BF4">
        <w:rPr>
          <w:rFonts w:ascii="Candara" w:hAnsi="Candara"/>
          <w:sz w:val="24"/>
          <w:lang w:val="en-US"/>
        </w:rPr>
        <w:t xml:space="preserve">Altar Servers, Lectors, Welcomers, and Coordinators begin again their ministry. As of yet, there will be no need for Extraordinary Ministers of the Eucharist. Please step forward </w:t>
      </w:r>
      <w:r w:rsidRPr="00AF34A4">
        <w:rPr>
          <w:rFonts w:ascii="Candara" w:hAnsi="Candara"/>
          <w:sz w:val="24"/>
          <w:u w:val="single"/>
          <w:lang w:val="en-US"/>
        </w:rPr>
        <w:t>to serve the Lord’s community in this way</w:t>
      </w:r>
      <w:r w:rsidRPr="00F65BF4">
        <w:rPr>
          <w:rFonts w:ascii="Candara" w:hAnsi="Candara"/>
          <w:sz w:val="24"/>
          <w:lang w:val="en-US"/>
        </w:rPr>
        <w:t>.</w:t>
      </w:r>
    </w:p>
    <w:p w:rsidR="00F65BF4" w:rsidRPr="00F65BF4" w:rsidRDefault="00F65BF4" w:rsidP="00F65BF4">
      <w:pPr>
        <w:pStyle w:val="ListParagraph"/>
        <w:rPr>
          <w:rFonts w:ascii="Candara" w:hAnsi="Candara"/>
          <w:sz w:val="24"/>
          <w:lang w:val="en-US"/>
        </w:rPr>
      </w:pPr>
      <w:r w:rsidRPr="00F65BF4">
        <w:rPr>
          <w:noProof/>
          <w:sz w:val="24"/>
        </w:rPr>
        <mc:AlternateContent>
          <mc:Choice Requires="wps">
            <w:drawing>
              <wp:anchor distT="0" distB="0" distL="114300" distR="114300" simplePos="0" relativeHeight="251660288" behindDoc="0" locked="0" layoutInCell="1" allowOverlap="1" wp14:anchorId="731DB657" wp14:editId="55E92316">
                <wp:simplePos x="0" y="0"/>
                <wp:positionH relativeFrom="column">
                  <wp:posOffset>3418205</wp:posOffset>
                </wp:positionH>
                <wp:positionV relativeFrom="paragraph">
                  <wp:posOffset>230891</wp:posOffset>
                </wp:positionV>
                <wp:extent cx="2242185" cy="3175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2242185" cy="317500"/>
                        </a:xfrm>
                        <a:prstGeom prst="rect">
                          <a:avLst/>
                        </a:prstGeom>
                        <a:noFill/>
                        <a:ln>
                          <a:noFill/>
                        </a:ln>
                      </wps:spPr>
                      <wps:txbx>
                        <w:txbxContent>
                          <w:p w:rsidR="00F65BF4" w:rsidRPr="00F65BF4" w:rsidRDefault="00F65BF4" w:rsidP="00F65BF4">
                            <w:pPr>
                              <w:jc w:val="center"/>
                              <w:rPr>
                                <w:rFonts w:ascii="Candara" w:hAnsi="Candara"/>
                                <w:sz w:val="28"/>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65BF4">
                              <w:rPr>
                                <w:rFonts w:ascii="Candara" w:hAnsi="Candara"/>
                                <w:sz w:val="28"/>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COVID to Covenant.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DB657" id="_x0000_t202" coordsize="21600,21600" o:spt="202" path="m,l,21600r21600,l21600,xe">
                <v:stroke joinstyle="miter"/>
                <v:path gradientshapeok="t" o:connecttype="rect"/>
              </v:shapetype>
              <v:shape id="Text Box 2" o:spid="_x0000_s1027" type="#_x0000_t202" style="position:absolute;left:0;text-align:left;margin-left:269.15pt;margin-top:18.2pt;width:176.55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" filled="f" stroked="f">
                <v:fill o:detectmouseclick="t"/>
                <v:textbox>
                  <w:txbxContent>
                    <w:p w:rsidR="00F65BF4" w:rsidRPr="00F65BF4" w:rsidRDefault="00F65BF4" w:rsidP="00F65BF4">
                      <w:pPr>
                        <w:jc w:val="center"/>
                        <w:rPr>
                          <w:rFonts w:ascii="Candara" w:hAnsi="Candara"/>
                          <w:sz w:val="28"/>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65BF4">
                        <w:rPr>
                          <w:rFonts w:ascii="Candara" w:hAnsi="Candara"/>
                          <w:sz w:val="28"/>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COVID to Covenant.</w:t>
                      </w:r>
                    </w:p>
                  </w:txbxContent>
                </v:textbox>
              </v:shape>
            </w:pict>
          </mc:Fallback>
        </mc:AlternateContent>
      </w:r>
    </w:p>
    <w:p w:rsidR="00F65BF4" w:rsidRPr="00F65BF4" w:rsidRDefault="00F65BF4" w:rsidP="00F65BF4">
      <w:pPr>
        <w:rPr>
          <w:rFonts w:ascii="Candara" w:hAnsi="Candara"/>
          <w:sz w:val="24"/>
          <w:lang w:val="en-US"/>
        </w:rPr>
      </w:pPr>
      <w:r w:rsidRPr="00F65BF4">
        <w:rPr>
          <w:rFonts w:ascii="Candara" w:hAnsi="Candara"/>
          <w:sz w:val="24"/>
          <w:lang w:val="en-US"/>
        </w:rPr>
        <w:t xml:space="preserve">Praise God, Father, Son, and Holy Spirit, as we move from </w:t>
      </w:r>
    </w:p>
    <w:p w:rsidR="00F65BF4" w:rsidRPr="00F65BF4" w:rsidRDefault="00F65BF4" w:rsidP="00F65BF4">
      <w:pPr>
        <w:rPr>
          <w:rFonts w:ascii="Candara" w:hAnsi="Candara"/>
          <w:sz w:val="24"/>
          <w:lang w:val="en-US"/>
        </w:rPr>
      </w:pPr>
      <w:r w:rsidRPr="00F65BF4">
        <w:rPr>
          <w:rFonts w:ascii="Candara" w:hAnsi="Candara"/>
          <w:sz w:val="24"/>
          <w:lang w:val="en-US"/>
        </w:rPr>
        <w:t>Fr. Stephen</w:t>
      </w:r>
    </w:p>
    <w:p w:rsidR="007C267D" w:rsidRPr="00F65BF4" w:rsidRDefault="007C267D" w:rsidP="00C505DD">
      <w:pPr>
        <w:rPr>
          <w:rFonts w:ascii="Candara" w:hAnsi="Candara"/>
          <w:sz w:val="24"/>
          <w:lang w:val="en-US"/>
        </w:rPr>
      </w:pPr>
    </w:p>
    <w:sectPr w:rsidR="007C267D" w:rsidRPr="00F65BF4">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FE6" w:rsidRDefault="00E17FE6" w:rsidP="00C31350">
      <w:pPr>
        <w:spacing w:after="0" w:line="240" w:lineRule="auto"/>
      </w:pPr>
      <w:r>
        <w:separator/>
      </w:r>
    </w:p>
  </w:endnote>
  <w:endnote w:type="continuationSeparator" w:id="0">
    <w:p w:rsidR="00E17FE6" w:rsidRDefault="00E17FE6" w:rsidP="00C3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3DF" w:rsidRDefault="003243DF" w:rsidP="003243DF">
    <w:pPr>
      <w:pStyle w:val="Footer"/>
      <w:jc w:val="right"/>
    </w:pPr>
    <w:r>
      <w:rPr>
        <w:noProof/>
      </w:rPr>
      <w:drawing>
        <wp:anchor distT="0" distB="0" distL="0" distR="0" simplePos="0" relativeHeight="251659264" behindDoc="0" locked="0" layoutInCell="1" allowOverlap="1" wp14:anchorId="7F5C56EF" wp14:editId="1480066A">
          <wp:simplePos x="0" y="0"/>
          <wp:positionH relativeFrom="page">
            <wp:posOffset>6781938</wp:posOffset>
          </wp:positionH>
          <wp:positionV relativeFrom="paragraph">
            <wp:posOffset>-626468</wp:posOffset>
          </wp:positionV>
          <wp:extent cx="675860" cy="921451"/>
          <wp:effectExtent l="0" t="0" r="0" b="0"/>
          <wp:wrapNone/>
          <wp:docPr id="3" name="image2.jpeg" descr="C:\Users\Colette\Documents\Bishop Hagemoen\Coat of Arms\Hagemoen-coat-of-arms-2017-proof-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75860" cy="92145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FE6" w:rsidRDefault="00E17FE6" w:rsidP="00C31350">
      <w:pPr>
        <w:spacing w:after="0" w:line="240" w:lineRule="auto"/>
      </w:pPr>
      <w:r>
        <w:separator/>
      </w:r>
    </w:p>
  </w:footnote>
  <w:footnote w:type="continuationSeparator" w:id="0">
    <w:p w:rsidR="00E17FE6" w:rsidRDefault="00E17FE6" w:rsidP="00C31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A7FFD"/>
    <w:multiLevelType w:val="hybridMultilevel"/>
    <w:tmpl w:val="3FC49FCA"/>
    <w:lvl w:ilvl="0" w:tplc="A8C89F28">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A3F1163"/>
    <w:multiLevelType w:val="hybridMultilevel"/>
    <w:tmpl w:val="84B0F5F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8981669"/>
    <w:multiLevelType w:val="hybridMultilevel"/>
    <w:tmpl w:val="4E80E112"/>
    <w:lvl w:ilvl="0" w:tplc="B828513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8F848E3-B7B3-4817-8C5B-CD7DC1CBC76A}"/>
    <w:docVar w:name="dgnword-eventsink" w:val="3003047846576"/>
  </w:docVars>
  <w:rsids>
    <w:rsidRoot w:val="003243DF"/>
    <w:rsid w:val="0009743D"/>
    <w:rsid w:val="00103C68"/>
    <w:rsid w:val="001A4573"/>
    <w:rsid w:val="00247F35"/>
    <w:rsid w:val="00304442"/>
    <w:rsid w:val="003243DF"/>
    <w:rsid w:val="00382DD4"/>
    <w:rsid w:val="003E7205"/>
    <w:rsid w:val="00412DC4"/>
    <w:rsid w:val="00517F84"/>
    <w:rsid w:val="00691751"/>
    <w:rsid w:val="006F5947"/>
    <w:rsid w:val="00770D71"/>
    <w:rsid w:val="0079569F"/>
    <w:rsid w:val="007C267D"/>
    <w:rsid w:val="007F044F"/>
    <w:rsid w:val="007F2923"/>
    <w:rsid w:val="008E0202"/>
    <w:rsid w:val="00A16B77"/>
    <w:rsid w:val="00A76030"/>
    <w:rsid w:val="00A77CAC"/>
    <w:rsid w:val="00A9680B"/>
    <w:rsid w:val="00AF34A4"/>
    <w:rsid w:val="00C31350"/>
    <w:rsid w:val="00C505DD"/>
    <w:rsid w:val="00C90119"/>
    <w:rsid w:val="00D4443C"/>
    <w:rsid w:val="00D86610"/>
    <w:rsid w:val="00D93C64"/>
    <w:rsid w:val="00E15EDE"/>
    <w:rsid w:val="00E17FE6"/>
    <w:rsid w:val="00E406BB"/>
    <w:rsid w:val="00EA5BAF"/>
    <w:rsid w:val="00F34FAA"/>
    <w:rsid w:val="00F65BF4"/>
    <w:rsid w:val="00FF5C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243A4"/>
  <w15:chartTrackingRefBased/>
  <w15:docId w15:val="{7FEB8884-8CF3-45E2-B07C-94C65072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350"/>
  </w:style>
  <w:style w:type="paragraph" w:styleId="Footer">
    <w:name w:val="footer"/>
    <w:basedOn w:val="Normal"/>
    <w:link w:val="FooterChar"/>
    <w:uiPriority w:val="99"/>
    <w:unhideWhenUsed/>
    <w:rsid w:val="00C31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350"/>
  </w:style>
  <w:style w:type="paragraph" w:styleId="ListParagraph">
    <w:name w:val="List Paragraph"/>
    <w:basedOn w:val="Normal"/>
    <w:uiPriority w:val="34"/>
    <w:qFormat/>
    <w:rsid w:val="007F2923"/>
    <w:pPr>
      <w:ind w:left="720"/>
      <w:contextualSpacing/>
    </w:pPr>
  </w:style>
  <w:style w:type="paragraph" w:styleId="NormalWeb">
    <w:name w:val="Normal (Web)"/>
    <w:basedOn w:val="Normal"/>
    <w:uiPriority w:val="99"/>
    <w:unhideWhenUsed/>
    <w:rsid w:val="007F2923"/>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598672">
      <w:bodyDiv w:val="1"/>
      <w:marLeft w:val="0"/>
      <w:marRight w:val="0"/>
      <w:marTop w:val="0"/>
      <w:marBottom w:val="0"/>
      <w:divBdr>
        <w:top w:val="none" w:sz="0" w:space="0" w:color="auto"/>
        <w:left w:val="none" w:sz="0" w:space="0" w:color="auto"/>
        <w:bottom w:val="none" w:sz="0" w:space="0" w:color="auto"/>
        <w:right w:val="none" w:sz="0" w:space="0" w:color="auto"/>
      </w:divBdr>
    </w:div>
    <w:div w:id="562981321">
      <w:bodyDiv w:val="1"/>
      <w:marLeft w:val="0"/>
      <w:marRight w:val="0"/>
      <w:marTop w:val="0"/>
      <w:marBottom w:val="0"/>
      <w:divBdr>
        <w:top w:val="none" w:sz="0" w:space="0" w:color="auto"/>
        <w:left w:val="none" w:sz="0" w:space="0" w:color="auto"/>
        <w:bottom w:val="none" w:sz="0" w:space="0" w:color="auto"/>
        <w:right w:val="none" w:sz="0" w:space="0" w:color="auto"/>
      </w:divBdr>
    </w:div>
    <w:div w:id="858859330">
      <w:bodyDiv w:val="1"/>
      <w:marLeft w:val="0"/>
      <w:marRight w:val="0"/>
      <w:marTop w:val="0"/>
      <w:marBottom w:val="0"/>
      <w:divBdr>
        <w:top w:val="none" w:sz="0" w:space="0" w:color="auto"/>
        <w:left w:val="none" w:sz="0" w:space="0" w:color="auto"/>
        <w:bottom w:val="none" w:sz="0" w:space="0" w:color="auto"/>
        <w:right w:val="none" w:sz="0" w:space="0" w:color="auto"/>
      </w:divBdr>
    </w:div>
    <w:div w:id="1401949464">
      <w:bodyDiv w:val="1"/>
      <w:marLeft w:val="0"/>
      <w:marRight w:val="0"/>
      <w:marTop w:val="0"/>
      <w:marBottom w:val="0"/>
      <w:divBdr>
        <w:top w:val="none" w:sz="0" w:space="0" w:color="auto"/>
        <w:left w:val="none" w:sz="0" w:space="0" w:color="auto"/>
        <w:bottom w:val="none" w:sz="0" w:space="0" w:color="auto"/>
        <w:right w:val="none" w:sz="0" w:space="0" w:color="auto"/>
      </w:divBdr>
    </w:div>
    <w:div w:id="158972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o\Documents\Custom%20Office%20Templates\Office%20of%20Rector%20-%20P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2B8C5-C35A-4B2D-89FF-C4A82AA1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of Rector - Pad</Template>
  <TotalTime>48</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dc:creator>
  <cp:keywords/>
  <dc:description/>
  <cp:lastModifiedBy>Fr. Stefano Penna</cp:lastModifiedBy>
  <cp:revision>2</cp:revision>
  <cp:lastPrinted>2018-10-01T03:25:00Z</cp:lastPrinted>
  <dcterms:created xsi:type="dcterms:W3CDTF">2021-07-08T18:25:00Z</dcterms:created>
  <dcterms:modified xsi:type="dcterms:W3CDTF">2021-07-08T22:57:00Z</dcterms:modified>
</cp:coreProperties>
</file>